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B4" w:rsidRPr="006639F4" w:rsidRDefault="0034117D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Лекция </w:t>
      </w:r>
      <w:r w:rsidR="00981E1B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8</w:t>
      </w:r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. </w:t>
      </w:r>
      <w:r w:rsidR="00981E1B" w:rsidRPr="00981E1B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Опционы «права». Варранты     </w:t>
      </w:r>
    </w:p>
    <w:p w:rsidR="00981E1B" w:rsidRDefault="00981E1B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534CBD" w:rsidRPr="006639F4" w:rsidRDefault="00534CBD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bookmarkStart w:id="0" w:name="_GoBack"/>
      <w:bookmarkEnd w:id="0"/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Цель: ознакомление и обобщение особенностей деятельности профессиональных участников рынка ценных бумаг.</w:t>
      </w:r>
    </w:p>
    <w:p w:rsidR="00DD2DB4" w:rsidRPr="006639F4" w:rsidRDefault="00DD2DB4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534CBD" w:rsidRPr="006639F4" w:rsidRDefault="009B3CB6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 xml:space="preserve">Брокер совершает сделки с финансовыми инструментами (ФИ) по поручению, за счет и в интересах клиента. Дилер совершает сделки с ФИ в своих интересах и за свой счет. Трейдер фондовой биржи – физическое лицо, уполномоченное на заключение сделок и выполнение иных действий от имени члена фондовой биржи с использованием торговой системы данной фондовой биржи. Управляющая компания – профессиональный участник рынка ценных бумаг, осуществляющий деятельность по управлению инвестиционным портфелем на основании лицензии, выданной уполномоченным органом. </w:t>
      </w:r>
      <w:proofErr w:type="spellStart"/>
      <w:r w:rsidRPr="006639F4">
        <w:rPr>
          <w:rFonts w:ascii="Times New Roman" w:hAnsi="Times New Roman" w:cs="Times New Roman"/>
          <w:sz w:val="24"/>
          <w:szCs w:val="24"/>
        </w:rPr>
        <w:t>Кастодиан</w:t>
      </w:r>
      <w:proofErr w:type="spellEnd"/>
      <w:r w:rsidRPr="006639F4">
        <w:rPr>
          <w:rFonts w:ascii="Times New Roman" w:hAnsi="Times New Roman" w:cs="Times New Roman"/>
          <w:sz w:val="24"/>
          <w:szCs w:val="24"/>
        </w:rPr>
        <w:t xml:space="preserve"> осуществляет учет ФИ и денег клиентов и подтверждение прав по ним, хранение документарных ФИ клиентов с принятием на себя обязательств по их сохранности и др. Трансфер-агент оказывает услуги по приему и передаче документов (информации) между своими клиентами. Клиринговая организация осуществляет определение требований и (или) обязательств субъектов, участвующих в расчетах в результате совершения сделок с ФИ. Организатор торгов – фондовая биржа, котировочная организация. Фондовая биржа – юридическое лицо, созданное в организационно- 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торгов. Единственной фондовой биржей в Казахстане является Казахстанская фондовая биржа (KASE).</w:t>
      </w:r>
    </w:p>
    <w:p w:rsidR="009B3CB6" w:rsidRPr="006639F4" w:rsidRDefault="009B3CB6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>Котировочная организация внебиржевого рынка ценных бумаг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эксплуатации и поддержания системы обмена</w:t>
      </w:r>
      <w:r w:rsidR="00E328E1" w:rsidRPr="006639F4">
        <w:rPr>
          <w:rFonts w:ascii="Times New Roman" w:hAnsi="Times New Roman" w:cs="Times New Roman"/>
          <w:sz w:val="24"/>
          <w:szCs w:val="24"/>
        </w:rPr>
        <w:t xml:space="preserve"> </w:t>
      </w:r>
      <w:r w:rsidRPr="006639F4">
        <w:rPr>
          <w:rFonts w:ascii="Times New Roman" w:hAnsi="Times New Roman" w:cs="Times New Roman"/>
          <w:sz w:val="24"/>
          <w:szCs w:val="24"/>
        </w:rPr>
        <w:t>котировками между клиентами данного организатора торгов. Котировочные организации не представлены на отечественном рынке. Центральный депозитарий – специализированная некоммерческая организация, единственная на территории Республики Казахстан осуществляющая депозитарную деятельность</w:t>
      </w:r>
      <w:r w:rsidR="00476E06" w:rsidRPr="006639F4">
        <w:rPr>
          <w:rFonts w:ascii="Times New Roman" w:hAnsi="Times New Roman" w:cs="Times New Roman"/>
          <w:sz w:val="24"/>
          <w:szCs w:val="24"/>
        </w:rPr>
        <w:t>.</w:t>
      </w:r>
    </w:p>
    <w:p w:rsidR="00476E06" w:rsidRPr="006639F4" w:rsidRDefault="00476E06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>Единый регистратор осуществляет деятельность по ведению системы реестров держателей ЦБ (без лицензии в рамках законодательства).</w:t>
      </w:r>
    </w:p>
    <w:p w:rsidR="001F272F" w:rsidRPr="006639F4" w:rsidRDefault="001F272F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72F" w:rsidRPr="006639F4" w:rsidRDefault="001F272F" w:rsidP="00DA3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F4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1F272F" w:rsidRPr="006639F4" w:rsidRDefault="001F272F" w:rsidP="00DA3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639F4">
        <w:rPr>
          <w:rFonts w:ascii="Times New Roman" w:hAnsi="Times New Roman" w:cs="Times New Roman"/>
          <w:sz w:val="24"/>
          <w:szCs w:val="24"/>
        </w:rPr>
        <w:t xml:space="preserve">1. Раскройте особенности деятельности основных </w:t>
      </w:r>
      <w:r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профессиональных участников </w:t>
      </w:r>
      <w:r w:rsidR="007E40DF"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>рынка ценных бумаг</w:t>
      </w:r>
      <w:r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>.</w:t>
      </w:r>
    </w:p>
    <w:p w:rsidR="001F272F" w:rsidRPr="006639F4" w:rsidRDefault="00BE3E33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z w:val="24"/>
          <w:szCs w:val="24"/>
        </w:rPr>
        <w:t>2. Сравните деятельность брокера и дилера: в чем сходства и отличия.</w:t>
      </w:r>
    </w:p>
    <w:p w:rsidR="00BE3E33" w:rsidRPr="006639F4" w:rsidRDefault="00BE3E33" w:rsidP="00DA3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6639F4">
        <w:rPr>
          <w:rFonts w:ascii="Times New Roman" w:hAnsi="Times New Roman" w:cs="Times New Roman"/>
          <w:sz w:val="24"/>
          <w:szCs w:val="24"/>
        </w:rPr>
        <w:t xml:space="preserve">3. </w:t>
      </w:r>
      <w:r w:rsidR="007E40DF" w:rsidRPr="006639F4">
        <w:rPr>
          <w:rFonts w:ascii="Times New Roman" w:hAnsi="Times New Roman" w:cs="Times New Roman"/>
          <w:sz w:val="24"/>
          <w:szCs w:val="24"/>
        </w:rPr>
        <w:t xml:space="preserve">В чем заключаются особенности и необходимость деятельности </w:t>
      </w:r>
      <w:proofErr w:type="spellStart"/>
      <w:r w:rsidR="007E40DF" w:rsidRPr="006639F4">
        <w:rPr>
          <w:rFonts w:ascii="Times New Roman" w:hAnsi="Times New Roman" w:cs="Times New Roman"/>
          <w:sz w:val="24"/>
          <w:szCs w:val="24"/>
        </w:rPr>
        <w:t>маркет-мейкеров</w:t>
      </w:r>
      <w:proofErr w:type="spellEnd"/>
      <w:r w:rsidR="007E40DF" w:rsidRPr="006639F4">
        <w:rPr>
          <w:rFonts w:ascii="Times New Roman" w:hAnsi="Times New Roman" w:cs="Times New Roman"/>
          <w:sz w:val="24"/>
          <w:szCs w:val="24"/>
        </w:rPr>
        <w:t xml:space="preserve"> на </w:t>
      </w:r>
      <w:r w:rsidR="007E40DF" w:rsidRPr="006639F4">
        <w:rPr>
          <w:rFonts w:ascii="Times New Roman" w:eastAsia="Calibri" w:hAnsi="Times New Roman" w:cs="Times New Roman"/>
          <w:sz w:val="24"/>
          <w:szCs w:val="24"/>
          <w:lang w:eastAsia="ko-KR"/>
        </w:rPr>
        <w:t>рынке ценных бумаг.</w:t>
      </w:r>
    </w:p>
    <w:p w:rsidR="007E40DF" w:rsidRPr="006639F4" w:rsidRDefault="007E40DF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DD13A1" w:rsidRPr="006639F4" w:rsidRDefault="00DD13A1" w:rsidP="00DA3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6639F4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Рекомендуемая литература: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bCs/>
          <w:sz w:val="24"/>
          <w:szCs w:val="24"/>
        </w:rPr>
        <w:t>Жуков Е.</w:t>
      </w:r>
      <w:r w:rsidRPr="006639F4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Берзон, Д.М. Касаткин, А.Ю. Аршавский. - М.: Юрайт, 2013. - 537 c.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DD13A1" w:rsidRPr="006639F4" w:rsidRDefault="00DD13A1" w:rsidP="00DD1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DD13A1" w:rsidRPr="006639F4" w:rsidRDefault="00DD13A1" w:rsidP="00DD13A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39F4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732148" w:rsidRPr="006639F4" w:rsidRDefault="00DD13A1" w:rsidP="0073214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s3"/>
          <w:rFonts w:ascii="Times New Roman" w:eastAsia="Calibri" w:hAnsi="Times New Roman" w:cs="Times New Roman"/>
          <w:sz w:val="24"/>
          <w:szCs w:val="24"/>
        </w:rPr>
      </w:pPr>
      <w:r w:rsidRPr="006639F4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6639F4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6639F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6639F4">
        <w:rPr>
          <w:rStyle w:val="a4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6639F4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6639F4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639F4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DD13A1" w:rsidRPr="006639F4" w:rsidRDefault="00DD13A1" w:rsidP="00732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9F4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DD13A1" w:rsidRPr="006639F4" w:rsidRDefault="00DD13A1" w:rsidP="00732148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639F4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6639F4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6639F4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DD13A1" w:rsidRPr="006639F4" w:rsidRDefault="00DD13A1" w:rsidP="00732148">
      <w:pPr>
        <w:widowControl w:val="0"/>
        <w:numPr>
          <w:ilvl w:val="0"/>
          <w:numId w:val="1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639F4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DD13A1" w:rsidRPr="006639F4" w:rsidRDefault="00DD13A1" w:rsidP="00DA3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3A1" w:rsidRPr="006639F4" w:rsidSect="006639F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5DF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7D"/>
    <w:rsid w:val="001F272F"/>
    <w:rsid w:val="0034117D"/>
    <w:rsid w:val="00476E06"/>
    <w:rsid w:val="00534CBD"/>
    <w:rsid w:val="006639F4"/>
    <w:rsid w:val="00732148"/>
    <w:rsid w:val="007E40DF"/>
    <w:rsid w:val="00981E1B"/>
    <w:rsid w:val="009B3CB6"/>
    <w:rsid w:val="00B678C7"/>
    <w:rsid w:val="00BE3E33"/>
    <w:rsid w:val="00DA3CE1"/>
    <w:rsid w:val="00DD13A1"/>
    <w:rsid w:val="00DD2DB4"/>
    <w:rsid w:val="00E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961F"/>
  <w15:chartTrackingRefBased/>
  <w15:docId w15:val="{42199739-9A9E-44C7-A642-8E728959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A1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D13A1"/>
  </w:style>
  <w:style w:type="character" w:customStyle="1" w:styleId="s3">
    <w:name w:val="s3"/>
    <w:basedOn w:val="a0"/>
    <w:rsid w:val="00DD13A1"/>
  </w:style>
  <w:style w:type="character" w:customStyle="1" w:styleId="s9">
    <w:name w:val="s9"/>
    <w:basedOn w:val="a0"/>
    <w:rsid w:val="00DD13A1"/>
  </w:style>
  <w:style w:type="character" w:customStyle="1" w:styleId="a4">
    <w:name w:val="a"/>
    <w:basedOn w:val="a0"/>
    <w:rsid w:val="00DD13A1"/>
  </w:style>
  <w:style w:type="paragraph" w:styleId="a5">
    <w:name w:val="Body Text Indent"/>
    <w:basedOn w:val="a"/>
    <w:link w:val="a6"/>
    <w:rsid w:val="00DD13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D1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14</cp:revision>
  <dcterms:created xsi:type="dcterms:W3CDTF">2017-06-19T14:44:00Z</dcterms:created>
  <dcterms:modified xsi:type="dcterms:W3CDTF">2023-10-01T22:56:00Z</dcterms:modified>
</cp:coreProperties>
</file>